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69" w:rsidRDefault="001F6D69" w:rsidP="00807A3B">
      <w:pPr>
        <w:pStyle w:val="Heading1"/>
        <w:numPr>
          <w:ilvl w:val="0"/>
          <w:numId w:val="2"/>
        </w:numPr>
        <w:ind w:left="284" w:hanging="284"/>
        <w:rPr>
          <w:lang w:val="de-CH"/>
        </w:rPr>
      </w:pPr>
      <w:r>
        <w:rPr>
          <w:lang w:val="de-CH"/>
        </w:rPr>
        <w:t>Vorbereitende Aufgaben:</w:t>
      </w:r>
    </w:p>
    <w:p w:rsidR="001F6D69" w:rsidRDefault="001F6D69" w:rsidP="001F6D69">
      <w:pPr>
        <w:pStyle w:val="Liste"/>
      </w:pPr>
      <w:r>
        <w:t>Welche Sensoren gibt es um Distanzen zu messen? Was sind Ihre Vor- und Nachteile?</w:t>
      </w:r>
    </w:p>
    <w:tbl>
      <w:tblPr>
        <w:tblStyle w:val="TableGrid"/>
        <w:tblW w:w="8930" w:type="dxa"/>
        <w:tblInd w:w="392" w:type="dxa"/>
        <w:tblLook w:val="04A0"/>
      </w:tblPr>
      <w:tblGrid>
        <w:gridCol w:w="2268"/>
        <w:gridCol w:w="3260"/>
        <w:gridCol w:w="3402"/>
      </w:tblGrid>
      <w:tr w:rsidR="00807A3B" w:rsidTr="00807A3B"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1F6D69" w:rsidRDefault="001F6D69" w:rsidP="001F6D69">
            <w:pPr>
              <w:pStyle w:val="Liste"/>
              <w:numPr>
                <w:ilvl w:val="0"/>
                <w:numId w:val="0"/>
              </w:numPr>
            </w:pPr>
            <w:r>
              <w:t>Sensortyp</w:t>
            </w:r>
          </w:p>
        </w:tc>
        <w:tc>
          <w:tcPr>
            <w:tcW w:w="3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D69" w:rsidRDefault="001F6D69" w:rsidP="001F6D69">
            <w:pPr>
              <w:pStyle w:val="Liste"/>
              <w:numPr>
                <w:ilvl w:val="0"/>
                <w:numId w:val="0"/>
              </w:numPr>
            </w:pPr>
            <w:r>
              <w:t>Vorteile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:rsidR="001F6D69" w:rsidRDefault="001F6D69" w:rsidP="001F6D69">
            <w:pPr>
              <w:pStyle w:val="Liste"/>
              <w:numPr>
                <w:ilvl w:val="0"/>
                <w:numId w:val="0"/>
              </w:numPr>
            </w:pPr>
            <w:r>
              <w:t>Nachteile</w:t>
            </w:r>
          </w:p>
        </w:tc>
      </w:tr>
      <w:tr w:rsidR="00807A3B" w:rsidTr="00807A3B"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1F6D69" w:rsidRDefault="00807A3B" w:rsidP="00807A3B">
            <w:pPr>
              <w:pStyle w:val="Liste"/>
              <w:numPr>
                <w:ilvl w:val="0"/>
                <w:numId w:val="0"/>
              </w:numPr>
            </w:pPr>
            <w:r>
              <w:t>Lasertriangulation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Nötige Grundabstand</w:t>
            </w:r>
          </w:p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Objekt muss nicht leitfähig sein</w:t>
            </w:r>
          </w:p>
          <w:p w:rsidR="00165125" w:rsidRDefault="00165125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Robustes Verfahren</w:t>
            </w:r>
          </w:p>
          <w:p w:rsidR="001F6D69" w:rsidRDefault="001F6D69" w:rsidP="001F6D69">
            <w:pPr>
              <w:pStyle w:val="Liste"/>
              <w:numPr>
                <w:ilvl w:val="0"/>
                <w:numId w:val="0"/>
              </w:num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Nötige Grundabstand</w:t>
            </w:r>
          </w:p>
          <w:p w:rsidR="00165125" w:rsidRDefault="00165125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Ergebnis zum Teil von der Oberfläche abhängig</w:t>
            </w:r>
          </w:p>
          <w:p w:rsidR="001F6D69" w:rsidRDefault="001F6D69" w:rsidP="001F6D69">
            <w:pPr>
              <w:pStyle w:val="Liste"/>
              <w:numPr>
                <w:ilvl w:val="0"/>
                <w:numId w:val="0"/>
              </w:numPr>
            </w:pPr>
          </w:p>
        </w:tc>
      </w:tr>
      <w:tr w:rsidR="00807A3B" w:rsidTr="00807A3B">
        <w:tc>
          <w:tcPr>
            <w:tcW w:w="2268" w:type="dxa"/>
            <w:tcBorders>
              <w:right w:val="single" w:sz="12" w:space="0" w:color="auto"/>
            </w:tcBorders>
          </w:tcPr>
          <w:p w:rsidR="001F6D69" w:rsidRDefault="00807A3B" w:rsidP="00807A3B">
            <w:pPr>
              <w:pStyle w:val="Liste"/>
              <w:numPr>
                <w:ilvl w:val="0"/>
                <w:numId w:val="0"/>
              </w:numPr>
            </w:pPr>
            <w:r>
              <w:t xml:space="preserve">Kapazitive </w:t>
            </w:r>
            <w:proofErr w:type="spellStart"/>
            <w:r>
              <w:t>Messprinzip</w:t>
            </w:r>
            <w:proofErr w:type="spellEnd"/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 xml:space="preserve"> Ideale </w:t>
            </w:r>
            <w:proofErr w:type="spellStart"/>
            <w:r>
              <w:t>Lineritätskennline</w:t>
            </w:r>
            <w:proofErr w:type="spellEnd"/>
          </w:p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Stabil auch bei starken Temperaturschwankungen</w:t>
            </w:r>
          </w:p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Sehr präzise</w:t>
            </w:r>
          </w:p>
          <w:p w:rsidR="001F6D69" w:rsidRDefault="001F6D69" w:rsidP="001F6D69">
            <w:pPr>
              <w:pStyle w:val="Liste"/>
              <w:numPr>
                <w:ilvl w:val="0"/>
                <w:numId w:val="0"/>
              </w:numPr>
            </w:pP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Dielektrika beeinflusst Messung</w:t>
            </w:r>
          </w:p>
          <w:p w:rsidR="001F6D69" w:rsidRDefault="001F6D69" w:rsidP="001F6D69">
            <w:pPr>
              <w:pStyle w:val="Liste"/>
              <w:numPr>
                <w:ilvl w:val="0"/>
                <w:numId w:val="0"/>
              </w:numPr>
            </w:pPr>
          </w:p>
        </w:tc>
      </w:tr>
      <w:tr w:rsidR="00807A3B" w:rsidTr="00807A3B">
        <w:tc>
          <w:tcPr>
            <w:tcW w:w="2268" w:type="dxa"/>
            <w:tcBorders>
              <w:right w:val="single" w:sz="12" w:space="0" w:color="auto"/>
            </w:tcBorders>
          </w:tcPr>
          <w:p w:rsidR="001F6D69" w:rsidRDefault="001F6D69" w:rsidP="001F6D69">
            <w:pPr>
              <w:pStyle w:val="Liste"/>
              <w:numPr>
                <w:ilvl w:val="0"/>
                <w:numId w:val="0"/>
              </w:numPr>
            </w:pPr>
            <w:r>
              <w:t>Wirbelstrom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Kleine Sensorbauformen</w:t>
            </w:r>
          </w:p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Hohe Temperaturbereich einsetzbar</w:t>
            </w:r>
          </w:p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spacing w:line="240" w:lineRule="auto"/>
              <w:ind w:left="318" w:hanging="142"/>
            </w:pPr>
            <w:r>
              <w:t>Unempfindlich gegen Staub, Schmutz, Feuchtigkeit, Öl, Druck</w:t>
            </w:r>
          </w:p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spacing w:line="240" w:lineRule="auto"/>
              <w:ind w:left="318" w:hanging="142"/>
            </w:pPr>
            <w:r>
              <w:t xml:space="preserve">Durch Kunststoffe messen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1F6D69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 xml:space="preserve">Individuelle </w:t>
            </w:r>
            <w:proofErr w:type="spellStart"/>
            <w:r>
              <w:t>Linearisierung</w:t>
            </w:r>
            <w:proofErr w:type="spellEnd"/>
            <w:r>
              <w:t xml:space="preserve"> und Kalibrierung notwendig</w:t>
            </w:r>
          </w:p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 xml:space="preserve">Leitfähiges </w:t>
            </w:r>
            <w:proofErr w:type="spellStart"/>
            <w:r>
              <w:t>Messobjekt</w:t>
            </w:r>
            <w:proofErr w:type="spellEnd"/>
          </w:p>
        </w:tc>
      </w:tr>
      <w:tr w:rsidR="00807A3B" w:rsidTr="00807A3B">
        <w:tc>
          <w:tcPr>
            <w:tcW w:w="2268" w:type="dxa"/>
            <w:tcBorders>
              <w:right w:val="single" w:sz="12" w:space="0" w:color="auto"/>
            </w:tcBorders>
          </w:tcPr>
          <w:p w:rsidR="00807A3B" w:rsidRPr="00807A3B" w:rsidRDefault="00807A3B" w:rsidP="00807A3B">
            <w:pPr>
              <w:pStyle w:val="Liste"/>
              <w:numPr>
                <w:ilvl w:val="0"/>
                <w:numId w:val="0"/>
              </w:numPr>
              <w:ind w:left="34"/>
            </w:pPr>
            <w:r w:rsidRPr="00807A3B">
              <w:t xml:space="preserve">konfokal-chromatische </w:t>
            </w:r>
            <w:proofErr w:type="spellStart"/>
            <w:r w:rsidRPr="00807A3B">
              <w:t>Messprinzip</w:t>
            </w:r>
            <w:proofErr w:type="spellEnd"/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Messung auf nahezu alle Oberflächen</w:t>
            </w:r>
          </w:p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Transparenten Flächen = Dicke messen</w:t>
            </w:r>
          </w:p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Auflösung im Nanometerbereich</w:t>
            </w:r>
          </w:p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 xml:space="preserve">Keine Laserschutzmassnahmen 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807A3B" w:rsidRDefault="00807A3B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Begrenzte Distanz zwischen Sensor und Objekt</w:t>
            </w:r>
          </w:p>
          <w:p w:rsidR="00165125" w:rsidRDefault="00165125" w:rsidP="00165125">
            <w:pPr>
              <w:pStyle w:val="Liste"/>
              <w:numPr>
                <w:ilvl w:val="0"/>
                <w:numId w:val="0"/>
              </w:numPr>
              <w:ind w:left="714" w:hanging="357"/>
            </w:pPr>
          </w:p>
          <w:p w:rsidR="00165125" w:rsidRDefault="00165125" w:rsidP="00165125">
            <w:pPr>
              <w:pStyle w:val="Liste"/>
              <w:numPr>
                <w:ilvl w:val="0"/>
                <w:numId w:val="0"/>
              </w:numPr>
              <w:ind w:left="714" w:hanging="357"/>
            </w:pPr>
          </w:p>
          <w:p w:rsidR="00165125" w:rsidRDefault="00165125" w:rsidP="00165125">
            <w:pPr>
              <w:pStyle w:val="Liste"/>
              <w:numPr>
                <w:ilvl w:val="0"/>
                <w:numId w:val="0"/>
              </w:numPr>
              <w:ind w:left="714" w:hanging="357"/>
            </w:pPr>
          </w:p>
          <w:p w:rsidR="00165125" w:rsidRDefault="00165125" w:rsidP="00165125">
            <w:pPr>
              <w:pStyle w:val="Liste"/>
              <w:numPr>
                <w:ilvl w:val="0"/>
                <w:numId w:val="0"/>
              </w:numPr>
              <w:ind w:left="714" w:hanging="357"/>
            </w:pPr>
          </w:p>
          <w:p w:rsidR="00165125" w:rsidRDefault="00165125" w:rsidP="00165125">
            <w:pPr>
              <w:pStyle w:val="Liste"/>
              <w:numPr>
                <w:ilvl w:val="0"/>
                <w:numId w:val="0"/>
              </w:numPr>
            </w:pPr>
          </w:p>
        </w:tc>
      </w:tr>
      <w:tr w:rsidR="00165125" w:rsidTr="00807A3B">
        <w:tc>
          <w:tcPr>
            <w:tcW w:w="2268" w:type="dxa"/>
            <w:tcBorders>
              <w:right w:val="single" w:sz="12" w:space="0" w:color="auto"/>
            </w:tcBorders>
          </w:tcPr>
          <w:p w:rsidR="00165125" w:rsidRPr="00807A3B" w:rsidRDefault="00165125" w:rsidP="00807A3B">
            <w:pPr>
              <w:pStyle w:val="Liste"/>
              <w:numPr>
                <w:ilvl w:val="0"/>
                <w:numId w:val="0"/>
              </w:numPr>
              <w:ind w:left="34"/>
            </w:pPr>
            <w:r>
              <w:t>Ultraschall Sensoren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165125" w:rsidRDefault="00165125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Kontaktlos</w:t>
            </w:r>
          </w:p>
          <w:p w:rsidR="00165125" w:rsidRDefault="00165125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Günstig</w:t>
            </w:r>
          </w:p>
          <w:p w:rsidR="00165125" w:rsidRDefault="0009309A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Messen auf unterschiedlichen Oberflächen</w:t>
            </w:r>
          </w:p>
        </w:tc>
        <w:tc>
          <w:tcPr>
            <w:tcW w:w="3402" w:type="dxa"/>
            <w:tcBorders>
              <w:left w:val="single" w:sz="12" w:space="0" w:color="auto"/>
            </w:tcBorders>
          </w:tcPr>
          <w:p w:rsidR="00165125" w:rsidRDefault="0009309A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 xml:space="preserve">Langsame </w:t>
            </w:r>
            <w:proofErr w:type="spellStart"/>
            <w:r>
              <w:t>Messgeschwindigkeit</w:t>
            </w:r>
            <w:proofErr w:type="spellEnd"/>
            <w:r>
              <w:t xml:space="preserve"> (relativ)</w:t>
            </w:r>
          </w:p>
          <w:p w:rsidR="0009309A" w:rsidRDefault="0009309A" w:rsidP="00807A3B">
            <w:pPr>
              <w:pStyle w:val="Liste"/>
              <w:numPr>
                <w:ilvl w:val="0"/>
                <w:numId w:val="5"/>
              </w:numPr>
              <w:ind w:left="318" w:hanging="142"/>
            </w:pPr>
            <w:r>
              <w:t>Blindbereich (je nach Sensor)</w:t>
            </w:r>
          </w:p>
        </w:tc>
      </w:tr>
    </w:tbl>
    <w:p w:rsidR="00165125" w:rsidRDefault="00165125" w:rsidP="001F6D69">
      <w:pPr>
        <w:pStyle w:val="Liste"/>
        <w:numPr>
          <w:ilvl w:val="0"/>
          <w:numId w:val="0"/>
        </w:numPr>
        <w:ind w:left="720"/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134620</wp:posOffset>
            </wp:positionH>
            <wp:positionV relativeFrom="paragraph">
              <wp:posOffset>88900</wp:posOffset>
            </wp:positionV>
            <wp:extent cx="3120390" cy="2423795"/>
            <wp:effectExtent l="19050" t="0" r="3810" b="0"/>
            <wp:wrapSquare wrapText="bothSides"/>
            <wp:docPr id="1" name="Bild733" descr="Micro Epsilon - Tabel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733" descr="Micro Epsilon - Tabell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D69" w:rsidRDefault="001F6D69" w:rsidP="001F6D69">
      <w:pPr>
        <w:pStyle w:val="Liste"/>
        <w:numPr>
          <w:ilvl w:val="0"/>
          <w:numId w:val="0"/>
        </w:numPr>
        <w:ind w:left="720"/>
      </w:pPr>
    </w:p>
    <w:p w:rsidR="00165125" w:rsidRDefault="00165125" w:rsidP="001F6D69">
      <w:pPr>
        <w:pStyle w:val="Liste"/>
        <w:numPr>
          <w:ilvl w:val="0"/>
          <w:numId w:val="0"/>
        </w:numPr>
        <w:ind w:left="720"/>
      </w:pPr>
    </w:p>
    <w:p w:rsidR="00165125" w:rsidRDefault="00165125" w:rsidP="001F6D69">
      <w:pPr>
        <w:pStyle w:val="Liste"/>
        <w:numPr>
          <w:ilvl w:val="0"/>
          <w:numId w:val="0"/>
        </w:numPr>
        <w:ind w:left="720"/>
      </w:pPr>
    </w:p>
    <w:p w:rsidR="00165125" w:rsidRDefault="0009309A" w:rsidP="001F6D69">
      <w:pPr>
        <w:pStyle w:val="Liste"/>
        <w:numPr>
          <w:ilvl w:val="0"/>
          <w:numId w:val="0"/>
        </w:numPr>
        <w:ind w:left="720"/>
      </w:pPr>
      <w:r>
        <w:rPr>
          <w:b/>
          <w:bCs/>
          <w:noProof/>
          <w:lang w:val="de-DE" w:eastAsia="de-DE"/>
        </w:rPr>
        <w:drawing>
          <wp:inline distT="0" distB="0" distL="0" distR="0">
            <wp:extent cx="2898321" cy="1184128"/>
            <wp:effectExtent l="19050" t="0" r="0" b="0"/>
            <wp:docPr id="7" name="Bild734" descr="Micro Epsilon - Tabell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734" descr="Micro Epsilon - Tabell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953" cy="118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125" w:rsidRDefault="00165125" w:rsidP="00165125">
      <w:pPr>
        <w:pStyle w:val="Liste"/>
        <w:numPr>
          <w:ilvl w:val="0"/>
          <w:numId w:val="0"/>
        </w:numPr>
        <w:ind w:left="284"/>
      </w:pPr>
    </w:p>
    <w:p w:rsidR="0009309A" w:rsidRPr="001F6D69" w:rsidRDefault="0009309A" w:rsidP="0009309A">
      <w:pPr>
        <w:pStyle w:val="Liste"/>
      </w:pPr>
      <w:r>
        <w:t xml:space="preserve">Schätze was die einzelnen Komponenten des ETH Roboters gekostet haben.  </w:t>
      </w:r>
    </w:p>
    <w:tbl>
      <w:tblPr>
        <w:tblStyle w:val="TableGrid"/>
        <w:tblW w:w="0" w:type="auto"/>
        <w:tblInd w:w="2943" w:type="dxa"/>
        <w:tblLook w:val="04A0"/>
      </w:tblPr>
      <w:tblGrid>
        <w:gridCol w:w="2410"/>
        <w:gridCol w:w="1339"/>
      </w:tblGrid>
      <w:tr w:rsidR="0009309A" w:rsidTr="004C18ED">
        <w:tc>
          <w:tcPr>
            <w:tcW w:w="2410" w:type="dxa"/>
          </w:tcPr>
          <w:p w:rsidR="0009309A" w:rsidRDefault="0009309A" w:rsidP="0009309A">
            <w:pPr>
              <w:pStyle w:val="Liste"/>
              <w:numPr>
                <w:ilvl w:val="0"/>
                <w:numId w:val="0"/>
              </w:numPr>
            </w:pPr>
            <w:r>
              <w:t>Lego</w:t>
            </w:r>
          </w:p>
        </w:tc>
        <w:tc>
          <w:tcPr>
            <w:tcW w:w="1339" w:type="dxa"/>
          </w:tcPr>
          <w:p w:rsidR="0009309A" w:rsidRDefault="0009309A" w:rsidP="0009309A">
            <w:pPr>
              <w:pStyle w:val="Liste"/>
              <w:numPr>
                <w:ilvl w:val="0"/>
                <w:numId w:val="0"/>
              </w:numPr>
              <w:jc w:val="right"/>
            </w:pPr>
            <w:r>
              <w:t>200  CHF</w:t>
            </w:r>
          </w:p>
        </w:tc>
      </w:tr>
      <w:tr w:rsidR="0009309A" w:rsidTr="004C18ED">
        <w:tc>
          <w:tcPr>
            <w:tcW w:w="2410" w:type="dxa"/>
          </w:tcPr>
          <w:p w:rsidR="0009309A" w:rsidRDefault="0009309A" w:rsidP="0009309A">
            <w:pPr>
              <w:pStyle w:val="Liste"/>
              <w:numPr>
                <w:ilvl w:val="0"/>
                <w:numId w:val="0"/>
              </w:numPr>
            </w:pPr>
            <w:r>
              <w:t>Lasersensor</w:t>
            </w:r>
          </w:p>
        </w:tc>
        <w:tc>
          <w:tcPr>
            <w:tcW w:w="1339" w:type="dxa"/>
          </w:tcPr>
          <w:p w:rsidR="0009309A" w:rsidRDefault="0009309A" w:rsidP="0009309A">
            <w:pPr>
              <w:pStyle w:val="Liste"/>
              <w:numPr>
                <w:ilvl w:val="0"/>
                <w:numId w:val="0"/>
              </w:numPr>
              <w:jc w:val="right"/>
            </w:pPr>
            <w:r>
              <w:t>600  CHF</w:t>
            </w:r>
          </w:p>
        </w:tc>
      </w:tr>
      <w:tr w:rsidR="0009309A" w:rsidTr="004C18ED">
        <w:tc>
          <w:tcPr>
            <w:tcW w:w="2410" w:type="dxa"/>
          </w:tcPr>
          <w:p w:rsidR="0009309A" w:rsidRDefault="0009309A" w:rsidP="0009309A">
            <w:pPr>
              <w:pStyle w:val="Liste"/>
              <w:numPr>
                <w:ilvl w:val="0"/>
                <w:numId w:val="0"/>
              </w:numPr>
            </w:pPr>
            <w:r>
              <w:t>Hall Sensor</w:t>
            </w:r>
          </w:p>
        </w:tc>
        <w:tc>
          <w:tcPr>
            <w:tcW w:w="1339" w:type="dxa"/>
          </w:tcPr>
          <w:p w:rsidR="0009309A" w:rsidRDefault="0009309A" w:rsidP="0009309A">
            <w:pPr>
              <w:pStyle w:val="Liste"/>
              <w:numPr>
                <w:ilvl w:val="0"/>
                <w:numId w:val="0"/>
              </w:numPr>
              <w:jc w:val="right"/>
            </w:pPr>
            <w:r>
              <w:t>10  CHF</w:t>
            </w:r>
          </w:p>
        </w:tc>
      </w:tr>
      <w:tr w:rsidR="0009309A" w:rsidTr="004C18ED">
        <w:tc>
          <w:tcPr>
            <w:tcW w:w="2410" w:type="dxa"/>
          </w:tcPr>
          <w:p w:rsidR="0009309A" w:rsidRDefault="004C18ED" w:rsidP="0009309A">
            <w:pPr>
              <w:pStyle w:val="Liste"/>
              <w:numPr>
                <w:ilvl w:val="0"/>
                <w:numId w:val="0"/>
              </w:numPr>
            </w:pPr>
            <w:proofErr w:type="spellStart"/>
            <w:r>
              <w:t>Servo</w:t>
            </w:r>
            <w:proofErr w:type="spellEnd"/>
            <w:r>
              <w:t xml:space="preserve"> für Arm (Rotation)</w:t>
            </w:r>
          </w:p>
        </w:tc>
        <w:tc>
          <w:tcPr>
            <w:tcW w:w="1339" w:type="dxa"/>
          </w:tcPr>
          <w:p w:rsidR="004C18ED" w:rsidRDefault="004C18ED" w:rsidP="004C18ED">
            <w:pPr>
              <w:pStyle w:val="Liste"/>
              <w:numPr>
                <w:ilvl w:val="0"/>
                <w:numId w:val="0"/>
              </w:numPr>
              <w:jc w:val="right"/>
            </w:pPr>
            <w:r>
              <w:t>150-300 CHF</w:t>
            </w:r>
          </w:p>
        </w:tc>
      </w:tr>
      <w:tr w:rsidR="004C18ED" w:rsidTr="004C18ED">
        <w:tc>
          <w:tcPr>
            <w:tcW w:w="2410" w:type="dxa"/>
            <w:tcBorders>
              <w:bottom w:val="single" w:sz="12" w:space="0" w:color="auto"/>
            </w:tcBorders>
          </w:tcPr>
          <w:p w:rsidR="004C18ED" w:rsidRDefault="004C18ED" w:rsidP="0009309A">
            <w:pPr>
              <w:pStyle w:val="Liste"/>
              <w:numPr>
                <w:ilvl w:val="0"/>
                <w:numId w:val="0"/>
              </w:numPr>
            </w:pPr>
            <w:proofErr w:type="spellStart"/>
            <w:r>
              <w:t>Servo</w:t>
            </w:r>
            <w:proofErr w:type="spellEnd"/>
            <w:r>
              <w:t xml:space="preserve">_ </w:t>
            </w:r>
            <w:proofErr w:type="spellStart"/>
            <w:r>
              <w:t>Veertical</w:t>
            </w:r>
            <w:proofErr w:type="spellEnd"/>
          </w:p>
        </w:tc>
        <w:tc>
          <w:tcPr>
            <w:tcW w:w="1339" w:type="dxa"/>
            <w:tcBorders>
              <w:bottom w:val="single" w:sz="12" w:space="0" w:color="auto"/>
            </w:tcBorders>
          </w:tcPr>
          <w:p w:rsidR="004C18ED" w:rsidRDefault="004C18ED" w:rsidP="004C18ED">
            <w:pPr>
              <w:pStyle w:val="Liste"/>
              <w:numPr>
                <w:ilvl w:val="0"/>
                <w:numId w:val="0"/>
              </w:numPr>
              <w:jc w:val="right"/>
            </w:pPr>
            <w:r>
              <w:t>150-200 CHF</w:t>
            </w:r>
          </w:p>
        </w:tc>
      </w:tr>
      <w:tr w:rsidR="004C18ED" w:rsidTr="004C18ED">
        <w:tc>
          <w:tcPr>
            <w:tcW w:w="2410" w:type="dxa"/>
            <w:tcBorders>
              <w:top w:val="single" w:sz="12" w:space="0" w:color="auto"/>
            </w:tcBorders>
          </w:tcPr>
          <w:p w:rsidR="004C18ED" w:rsidRDefault="004C18ED" w:rsidP="0009309A">
            <w:pPr>
              <w:pStyle w:val="Liste"/>
              <w:numPr>
                <w:ilvl w:val="0"/>
                <w:numId w:val="0"/>
              </w:numPr>
            </w:pPr>
            <w:r>
              <w:t>Total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4C18ED" w:rsidRDefault="004C18ED" w:rsidP="004C18ED">
            <w:pPr>
              <w:pStyle w:val="Liste"/>
              <w:numPr>
                <w:ilvl w:val="0"/>
                <w:numId w:val="0"/>
              </w:numPr>
              <w:jc w:val="right"/>
            </w:pPr>
            <w:r>
              <w:t>1110-1310</w:t>
            </w:r>
          </w:p>
        </w:tc>
      </w:tr>
    </w:tbl>
    <w:p w:rsidR="004C18ED" w:rsidRDefault="004C18ED" w:rsidP="004C18ED">
      <w:pPr>
        <w:pStyle w:val="Liste"/>
        <w:numPr>
          <w:ilvl w:val="0"/>
          <w:numId w:val="0"/>
        </w:numPr>
        <w:ind w:left="714"/>
      </w:pPr>
    </w:p>
    <w:p w:rsidR="004C18ED" w:rsidRDefault="004C18ED" w:rsidP="004C18ED">
      <w:pPr>
        <w:pStyle w:val="Liste"/>
      </w:pPr>
      <w:r>
        <w:t xml:space="preserve">Warum und wie skaliert man </w:t>
      </w:r>
      <w:proofErr w:type="spellStart"/>
      <w:r>
        <w:t>Messsignale</w:t>
      </w:r>
      <w:proofErr w:type="spellEnd"/>
      <w:r>
        <w:t xml:space="preserve"> in der Regelungstechnik?</w:t>
      </w:r>
    </w:p>
    <w:p w:rsidR="004C18ED" w:rsidRDefault="004C18ED" w:rsidP="004C18ED">
      <w:pPr>
        <w:pStyle w:val="Liste"/>
        <w:numPr>
          <w:ilvl w:val="0"/>
          <w:numId w:val="0"/>
        </w:numPr>
        <w:ind w:left="714"/>
      </w:pPr>
      <w:r>
        <w:t xml:space="preserve">In der Regelungstechnik arbeite man gerne mit %-Werten oder Werten die nicht &gt;1 sind. Weiterhin müssen die </w:t>
      </w:r>
      <w:proofErr w:type="spellStart"/>
      <w:r>
        <w:t>Messsignale</w:t>
      </w:r>
      <w:proofErr w:type="spellEnd"/>
      <w:r>
        <w:t xml:space="preserve"> Einheitenlos in den Regelkreis eingegeben werden.</w:t>
      </w:r>
    </w:p>
    <w:p w:rsidR="004C18ED" w:rsidRDefault="004C18ED" w:rsidP="004C18ED">
      <w:pPr>
        <w:pStyle w:val="Liste"/>
        <w:numPr>
          <w:ilvl w:val="0"/>
          <w:numId w:val="0"/>
        </w:numPr>
        <w:ind w:left="714"/>
      </w:pPr>
      <w:r>
        <w:t>Man skaliert die Werte oft um eine Ruhelage / Gleichgewichtspunkt</w:t>
      </w:r>
    </w:p>
    <w:p w:rsidR="004C18ED" w:rsidRDefault="004C18ED" w:rsidP="004C18ED">
      <w:pPr>
        <w:pStyle w:val="Liste"/>
      </w:pPr>
      <w:r>
        <w:t xml:space="preserve">Finde den nichtlinearen Zusammenhang zwischen dem </w:t>
      </w:r>
      <w:proofErr w:type="spellStart"/>
      <w:r>
        <w:t>Servowinkel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α</w:t>
      </w:r>
      <w:r>
        <w:t xml:space="preserve"> </w:t>
      </w:r>
      <w:r w:rsidR="009E552D">
        <w:t xml:space="preserve">und </w:t>
      </w:r>
      <w:proofErr w:type="spellStart"/>
      <w:r w:rsidR="009E552D">
        <w:t>y_vertical_arm</w:t>
      </w:r>
      <w:proofErr w:type="spellEnd"/>
      <w:r w:rsidR="009E552D">
        <w:t xml:space="preserve">            in Fig. 3.</w:t>
      </w:r>
    </w:p>
    <w:p w:rsidR="009E552D" w:rsidRDefault="009E552D" w:rsidP="009E552D">
      <w:pPr>
        <w:pStyle w:val="Liste"/>
        <w:numPr>
          <w:ilvl w:val="0"/>
          <w:numId w:val="0"/>
        </w:numPr>
        <w:ind w:left="714"/>
      </w:pPr>
      <w:r>
        <w:t xml:space="preserve">Der nichtlineare Zusammenhang dieser beiden Grössen besteht darin, dass der Stift sich in der Nut bewegen kann. Somit ist die Abstand Stift-Servomotor noch variabel. </w:t>
      </w:r>
    </w:p>
    <w:p w:rsidR="009E552D" w:rsidRDefault="009E552D" w:rsidP="009E552D">
      <w:pPr>
        <w:pStyle w:val="Liste"/>
        <w:numPr>
          <w:ilvl w:val="0"/>
          <w:numId w:val="0"/>
        </w:numPr>
        <w:ind w:left="714"/>
      </w:pPr>
    </w:p>
    <w:p w:rsidR="009E552D" w:rsidRDefault="009E552D" w:rsidP="009E552D">
      <w:pPr>
        <w:pStyle w:val="Liste"/>
        <w:numPr>
          <w:ilvl w:val="0"/>
          <w:numId w:val="0"/>
        </w:numPr>
        <w:ind w:left="714"/>
      </w:pPr>
    </w:p>
    <w:p w:rsidR="004F60D6" w:rsidRDefault="004F60D6" w:rsidP="009E552D">
      <w:pPr>
        <w:pStyle w:val="Liste"/>
        <w:numPr>
          <w:ilvl w:val="0"/>
          <w:numId w:val="0"/>
        </w:numPr>
        <w:ind w:left="714"/>
      </w:pPr>
    </w:p>
    <w:p w:rsidR="009E552D" w:rsidRDefault="009E552D" w:rsidP="009E552D">
      <w:pPr>
        <w:pStyle w:val="Liste"/>
      </w:pPr>
      <w:r>
        <w:t>Wie kann man ein Modell einer Strecke finden?</w:t>
      </w:r>
    </w:p>
    <w:p w:rsidR="0086213A" w:rsidRDefault="0086213A" w:rsidP="0086213A">
      <w:pPr>
        <w:pStyle w:val="Liste"/>
        <w:numPr>
          <w:ilvl w:val="0"/>
          <w:numId w:val="0"/>
        </w:numPr>
        <w:ind w:left="714"/>
      </w:pPr>
      <w:r>
        <w:t xml:space="preserve">Physikalische Beziehungen aufstellen. </w:t>
      </w:r>
    </w:p>
    <w:p w:rsidR="0086213A" w:rsidRDefault="0086213A" w:rsidP="0086213A">
      <w:pPr>
        <w:pStyle w:val="Liste"/>
        <w:numPr>
          <w:ilvl w:val="0"/>
          <w:numId w:val="0"/>
        </w:numPr>
        <w:ind w:left="714"/>
      </w:pPr>
      <w:r>
        <w:t>Gleichgewichtswerte berechnen</w:t>
      </w:r>
    </w:p>
    <w:p w:rsidR="0086213A" w:rsidRDefault="0086213A" w:rsidP="0086213A">
      <w:pPr>
        <w:pStyle w:val="Liste"/>
        <w:numPr>
          <w:ilvl w:val="0"/>
          <w:numId w:val="0"/>
        </w:numPr>
        <w:ind w:left="714"/>
      </w:pPr>
      <w:proofErr w:type="spellStart"/>
      <w:r>
        <w:t>Linearisieren</w:t>
      </w:r>
      <w:proofErr w:type="spellEnd"/>
      <w:r>
        <w:t xml:space="preserve"> um Gleichgewichtslage</w:t>
      </w:r>
    </w:p>
    <w:p w:rsidR="0086213A" w:rsidRDefault="0086213A" w:rsidP="0086213A">
      <w:pPr>
        <w:pStyle w:val="Liste"/>
        <w:numPr>
          <w:ilvl w:val="0"/>
          <w:numId w:val="0"/>
        </w:numPr>
        <w:ind w:left="714"/>
      </w:pPr>
      <w:r>
        <w:t>Systemmatrizen</w:t>
      </w:r>
    </w:p>
    <w:p w:rsidR="0086213A" w:rsidRDefault="0086213A" w:rsidP="0086213A">
      <w:pPr>
        <w:pStyle w:val="Liste"/>
        <w:numPr>
          <w:ilvl w:val="0"/>
          <w:numId w:val="0"/>
        </w:numPr>
        <w:ind w:left="714"/>
      </w:pPr>
      <w:r>
        <w:t>Übertragungsfunktion</w:t>
      </w:r>
    </w:p>
    <w:p w:rsidR="0086213A" w:rsidRDefault="0086213A" w:rsidP="0086213A">
      <w:pPr>
        <w:pStyle w:val="Liste"/>
        <w:numPr>
          <w:ilvl w:val="0"/>
          <w:numId w:val="0"/>
        </w:numPr>
        <w:ind w:left="714"/>
      </w:pPr>
    </w:p>
    <w:p w:rsidR="009E552D" w:rsidRDefault="009E552D" w:rsidP="004C18ED">
      <w:pPr>
        <w:pStyle w:val="Liste"/>
      </w:pPr>
      <w:r>
        <w:t>Wie identifiziert man eine Strecke?</w:t>
      </w:r>
    </w:p>
    <w:p w:rsidR="009E552D" w:rsidRDefault="004F60D6" w:rsidP="009D307B">
      <w:pPr>
        <w:pStyle w:val="Liste"/>
        <w:numPr>
          <w:ilvl w:val="0"/>
          <w:numId w:val="0"/>
        </w:numPr>
        <w:ind w:left="1065" w:hanging="357"/>
      </w:pPr>
      <w:r>
        <w:t xml:space="preserve">Das System lässt sich durch betrachten der Systemantwort eines Frequenzsignals </w:t>
      </w:r>
      <w:proofErr w:type="spellStart"/>
      <w:r>
        <w:t>besimmen</w:t>
      </w:r>
      <w:proofErr w:type="spellEnd"/>
      <w:r>
        <w:t>, d.h.  konkret durch analysieren des entstehenden Bode-Diagramms.</w:t>
      </w:r>
    </w:p>
    <w:p w:rsidR="004F60D6" w:rsidRDefault="004F60D6" w:rsidP="009D307B">
      <w:pPr>
        <w:pStyle w:val="Liste"/>
        <w:numPr>
          <w:ilvl w:val="0"/>
          <w:numId w:val="0"/>
        </w:numPr>
        <w:ind w:left="1065" w:hanging="357"/>
      </w:pPr>
      <w:r>
        <w:t>Das System muss für diese Methode jedoch asymptotisch stabil sein</w:t>
      </w:r>
    </w:p>
    <w:p w:rsidR="009E552D" w:rsidRDefault="009E552D" w:rsidP="009E552D">
      <w:pPr>
        <w:pStyle w:val="Liste"/>
        <w:numPr>
          <w:ilvl w:val="0"/>
          <w:numId w:val="0"/>
        </w:numPr>
        <w:ind w:left="714" w:hanging="357"/>
      </w:pPr>
    </w:p>
    <w:p w:rsidR="009E552D" w:rsidRDefault="009E552D" w:rsidP="009E552D">
      <w:pPr>
        <w:pStyle w:val="Liste"/>
        <w:numPr>
          <w:ilvl w:val="0"/>
          <w:numId w:val="0"/>
        </w:numPr>
        <w:ind w:left="714" w:hanging="357"/>
      </w:pPr>
    </w:p>
    <w:p w:rsidR="009E552D" w:rsidRDefault="009E552D" w:rsidP="004C18ED">
      <w:pPr>
        <w:pStyle w:val="Liste"/>
      </w:pPr>
      <w:r>
        <w:t>Wie kann ein statischer Nachlauffehler weggeregelt werden?</w:t>
      </w:r>
    </w:p>
    <w:p w:rsidR="009E552D" w:rsidRDefault="009E552D" w:rsidP="009E552D">
      <w:pPr>
        <w:pStyle w:val="Liste"/>
        <w:numPr>
          <w:ilvl w:val="0"/>
          <w:numId w:val="0"/>
        </w:numPr>
        <w:ind w:left="714"/>
      </w:pPr>
      <w:r>
        <w:t>Mit Hilfe eines Integrators (</w:t>
      </w:r>
      <w:proofErr w:type="spellStart"/>
      <w:r>
        <w:t>closed-loop-system</w:t>
      </w:r>
      <w:proofErr w:type="spellEnd"/>
      <w:r>
        <w:t>)</w:t>
      </w:r>
    </w:p>
    <w:p w:rsidR="009E552D" w:rsidRDefault="009E552D" w:rsidP="004C18ED">
      <w:pPr>
        <w:pStyle w:val="Liste"/>
      </w:pPr>
      <w:r>
        <w:t>Wie lautet die Übertragungsfunktion eines PID-Reglers?</w:t>
      </w:r>
    </w:p>
    <w:p w:rsidR="009E552D" w:rsidRDefault="009E552D" w:rsidP="009E552D">
      <w:pPr>
        <w:pStyle w:val="Liste"/>
        <w:numPr>
          <w:ilvl w:val="0"/>
          <w:numId w:val="0"/>
        </w:numPr>
        <w:ind w:left="714" w:hanging="357"/>
      </w:pPr>
    </w:p>
    <w:p w:rsidR="009E552D" w:rsidRDefault="009E552D" w:rsidP="009E552D">
      <w:pPr>
        <w:pStyle w:val="Liste"/>
        <w:numPr>
          <w:ilvl w:val="0"/>
          <w:numId w:val="0"/>
        </w:numPr>
        <w:ind w:left="714" w:hanging="357"/>
      </w:pPr>
    </w:p>
    <w:p w:rsidR="009E552D" w:rsidRPr="001F6D69" w:rsidRDefault="009E552D" w:rsidP="009D307B">
      <w:pPr>
        <w:pStyle w:val="Liste"/>
        <w:numPr>
          <w:ilvl w:val="0"/>
          <w:numId w:val="0"/>
        </w:numPr>
        <w:ind w:left="714" w:hanging="357"/>
      </w:pPr>
    </w:p>
    <w:p w:rsidR="001F6D69" w:rsidRDefault="001F6D69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Default="0009309A" w:rsidP="001F6D69">
      <w:pPr>
        <w:ind w:left="360"/>
        <w:rPr>
          <w:lang w:val="de-CH"/>
        </w:rPr>
      </w:pPr>
    </w:p>
    <w:p w:rsidR="0009309A" w:rsidRPr="0009309A" w:rsidRDefault="0009309A" w:rsidP="0009309A">
      <w:pPr>
        <w:pStyle w:val="Heading1"/>
        <w:numPr>
          <w:ilvl w:val="0"/>
          <w:numId w:val="2"/>
        </w:numPr>
        <w:ind w:left="284" w:hanging="284"/>
      </w:pPr>
      <w:r>
        <w:t>Quellen</w:t>
      </w:r>
    </w:p>
    <w:p w:rsidR="0009309A" w:rsidRDefault="0009309A" w:rsidP="0009309A">
      <w:pPr>
        <w:pStyle w:val="Liste"/>
        <w:numPr>
          <w:ilvl w:val="0"/>
          <w:numId w:val="0"/>
        </w:numPr>
      </w:pPr>
      <w:r>
        <w:t xml:space="preserve"> </w:t>
      </w:r>
      <w:hyperlink r:id="rId10" w:history="1">
        <w:r w:rsidRPr="007D3708">
          <w:rPr>
            <w:rStyle w:val="Hyperlink"/>
          </w:rPr>
          <w:t>http://www.industrie-schweiz.ch/html/micro-epsilon_wegsensoren.html</w:t>
        </w:r>
      </w:hyperlink>
    </w:p>
    <w:p w:rsidR="0009309A" w:rsidRDefault="0009309A" w:rsidP="0009309A">
      <w:pPr>
        <w:pStyle w:val="Liste"/>
        <w:numPr>
          <w:ilvl w:val="0"/>
          <w:numId w:val="0"/>
        </w:numPr>
      </w:pPr>
      <w:hyperlink r:id="rId11" w:history="1">
        <w:r w:rsidRPr="007D3708">
          <w:rPr>
            <w:rStyle w:val="Hyperlink"/>
          </w:rPr>
          <w:t>http://www.sntag.ch/deutsch/UPB_D.htm</w:t>
        </w:r>
      </w:hyperlink>
    </w:p>
    <w:p w:rsidR="0009309A" w:rsidRDefault="0009309A" w:rsidP="0009309A">
      <w:pPr>
        <w:pStyle w:val="Liste"/>
        <w:numPr>
          <w:ilvl w:val="0"/>
          <w:numId w:val="0"/>
        </w:numPr>
      </w:pPr>
    </w:p>
    <w:p w:rsidR="0009309A" w:rsidRPr="001F6D69" w:rsidRDefault="0009309A" w:rsidP="001F6D69">
      <w:pPr>
        <w:ind w:left="360"/>
        <w:rPr>
          <w:lang w:val="de-CH"/>
        </w:rPr>
      </w:pPr>
    </w:p>
    <w:sectPr w:rsidR="0009309A" w:rsidRPr="001F6D69" w:rsidSect="007F3A07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D69" w:rsidRDefault="001F6D69" w:rsidP="001F6D69">
      <w:pPr>
        <w:spacing w:after="0" w:line="240" w:lineRule="auto"/>
      </w:pPr>
      <w:r>
        <w:separator/>
      </w:r>
    </w:p>
  </w:endnote>
  <w:endnote w:type="continuationSeparator" w:id="0">
    <w:p w:rsidR="001F6D69" w:rsidRDefault="001F6D69" w:rsidP="001F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TH Light">
    <w:panose1 w:val="02000403040000020004"/>
    <w:charset w:val="00"/>
    <w:family w:val="auto"/>
    <w:pitch w:val="variable"/>
    <w:sig w:usb0="800000A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D69" w:rsidRDefault="001F6D69" w:rsidP="001F6D69">
      <w:pPr>
        <w:spacing w:after="0" w:line="240" w:lineRule="auto"/>
      </w:pPr>
      <w:r>
        <w:separator/>
      </w:r>
    </w:p>
  </w:footnote>
  <w:footnote w:type="continuationSeparator" w:id="0">
    <w:p w:rsidR="001F6D69" w:rsidRDefault="001F6D69" w:rsidP="001F6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69" w:rsidRDefault="001F6D69">
    <w:pPr>
      <w:pStyle w:val="Header"/>
      <w:rPr>
        <w:lang w:val="de-CH"/>
      </w:rPr>
    </w:pPr>
    <w:r>
      <w:rPr>
        <w:lang w:val="de-CH"/>
      </w:rPr>
      <w:t>Laborpraktikum:</w:t>
    </w:r>
    <w:r>
      <w:rPr>
        <w:lang w:val="de-CH"/>
      </w:rPr>
      <w:tab/>
      <w:t>Marco Weber</w:t>
    </w:r>
    <w:r>
      <w:rPr>
        <w:lang w:val="de-CH"/>
      </w:rPr>
      <w:tab/>
      <w:t>23.09.2009</w:t>
    </w:r>
  </w:p>
  <w:p w:rsidR="001F6D69" w:rsidRDefault="001F6D69">
    <w:pPr>
      <w:pStyle w:val="Header"/>
      <w:pBdr>
        <w:bottom w:val="single" w:sz="12" w:space="1" w:color="auto"/>
      </w:pBdr>
      <w:rPr>
        <w:lang w:val="de-CH"/>
      </w:rPr>
    </w:pPr>
    <w:r>
      <w:rPr>
        <w:lang w:val="de-CH"/>
      </w:rPr>
      <w:t>Minensuchroboter</w:t>
    </w:r>
    <w:r>
      <w:rPr>
        <w:lang w:val="de-CH"/>
      </w:rPr>
      <w:tab/>
      <w:t>06-919-161</w:t>
    </w:r>
  </w:p>
  <w:p w:rsidR="001F6D69" w:rsidRPr="001F6D69" w:rsidRDefault="001F6D69">
    <w:pPr>
      <w:pStyle w:val="Header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433"/>
    <w:multiLevelType w:val="hybridMultilevel"/>
    <w:tmpl w:val="DE0E38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5707"/>
    <w:multiLevelType w:val="hybridMultilevel"/>
    <w:tmpl w:val="FA66B734"/>
    <w:lvl w:ilvl="0" w:tplc="A1F60BC6">
      <w:start w:val="1"/>
      <w:numFmt w:val="decimal"/>
      <w:pStyle w:val="Liste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77371"/>
    <w:multiLevelType w:val="hybridMultilevel"/>
    <w:tmpl w:val="52C4BC5E"/>
    <w:lvl w:ilvl="0" w:tplc="0FF0D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95E44"/>
    <w:multiLevelType w:val="hybridMultilevel"/>
    <w:tmpl w:val="A22E49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139A1"/>
    <w:multiLevelType w:val="hybridMultilevel"/>
    <w:tmpl w:val="1C540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D69"/>
    <w:rsid w:val="0009309A"/>
    <w:rsid w:val="00165125"/>
    <w:rsid w:val="001F6D69"/>
    <w:rsid w:val="004C18ED"/>
    <w:rsid w:val="004F60D6"/>
    <w:rsid w:val="007A3B94"/>
    <w:rsid w:val="007F3A07"/>
    <w:rsid w:val="00807A3B"/>
    <w:rsid w:val="0086213A"/>
    <w:rsid w:val="009D307B"/>
    <w:rsid w:val="009E552D"/>
    <w:rsid w:val="00AD0AD5"/>
    <w:rsid w:val="00E8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94"/>
  </w:style>
  <w:style w:type="paragraph" w:styleId="Heading1">
    <w:name w:val="heading 1"/>
    <w:basedOn w:val="Normal"/>
    <w:next w:val="Normal"/>
    <w:link w:val="Heading1Char"/>
    <w:uiPriority w:val="9"/>
    <w:qFormat/>
    <w:rsid w:val="00807A3B"/>
    <w:pPr>
      <w:keepNext/>
      <w:keepLines/>
      <w:spacing w:before="120" w:after="120"/>
      <w:outlineLvl w:val="0"/>
    </w:pPr>
    <w:rPr>
      <w:rFonts w:ascii="ETH Light" w:eastAsiaTheme="majorEastAsia" w:hAnsi="ETH Light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A3B"/>
    <w:rPr>
      <w:rFonts w:ascii="ETH Light" w:eastAsiaTheme="majorEastAsia" w:hAnsi="ETH Light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A3B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D69"/>
  </w:style>
  <w:style w:type="paragraph" w:styleId="Footer">
    <w:name w:val="footer"/>
    <w:basedOn w:val="Normal"/>
    <w:link w:val="FooterChar"/>
    <w:uiPriority w:val="99"/>
    <w:unhideWhenUsed/>
    <w:rsid w:val="001F6D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D69"/>
  </w:style>
  <w:style w:type="paragraph" w:styleId="BalloonText">
    <w:name w:val="Balloon Text"/>
    <w:basedOn w:val="Normal"/>
    <w:link w:val="BalloonTextChar"/>
    <w:uiPriority w:val="99"/>
    <w:semiHidden/>
    <w:unhideWhenUsed/>
    <w:rsid w:val="001F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69"/>
    <w:rPr>
      <w:rFonts w:ascii="Tahoma" w:hAnsi="Tahoma" w:cs="Tahoma"/>
      <w:sz w:val="16"/>
      <w:szCs w:val="16"/>
    </w:rPr>
  </w:style>
  <w:style w:type="paragraph" w:customStyle="1" w:styleId="Liste">
    <w:name w:val="Liste"/>
    <w:link w:val="ListeChar"/>
    <w:qFormat/>
    <w:rsid w:val="00807A3B"/>
    <w:pPr>
      <w:numPr>
        <w:numId w:val="3"/>
      </w:numPr>
      <w:spacing w:line="300" w:lineRule="auto"/>
      <w:ind w:left="714" w:hanging="357"/>
    </w:pPr>
    <w:rPr>
      <w:rFonts w:ascii="ETH Light" w:hAnsi="ETH Light"/>
      <w:sz w:val="20"/>
      <w:lang w:val="de-CH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eChar">
    <w:name w:val="Liste Char"/>
    <w:basedOn w:val="DefaultParagraphFont"/>
    <w:link w:val="Liste"/>
    <w:rsid w:val="00807A3B"/>
    <w:rPr>
      <w:rFonts w:ascii="ETH Light" w:hAnsi="ETH Light"/>
      <w:sz w:val="20"/>
      <w:lang w:val="de-CH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6D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6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51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ntag.ch/deutsch/UPB_D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dustrie-schweiz.ch/html/micro-epsilon_wegsensor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74E3-B065-4C36-8F33-C2786578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2009-09-23T08:49:00Z</dcterms:created>
  <dcterms:modified xsi:type="dcterms:W3CDTF">2009-09-23T10:34:00Z</dcterms:modified>
</cp:coreProperties>
</file>